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32" w:rsidRDefault="00151B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B32" w:rsidRDefault="00151B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1B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B32" w:rsidRDefault="00151B32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B32" w:rsidRDefault="00151B32">
            <w:pPr>
              <w:pStyle w:val="ConsPlusNormal"/>
              <w:jc w:val="right"/>
            </w:pPr>
            <w:r>
              <w:t>N 9-3836</w:t>
            </w:r>
          </w:p>
        </w:tc>
      </w:tr>
    </w:tbl>
    <w:p w:rsidR="00151B32" w:rsidRDefault="00151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jc w:val="center"/>
      </w:pPr>
      <w:r>
        <w:t>ЗАКОНОДАТЕЛЬНОЕ СОБРАНИЕ КРАСНОЯРСКОГО КРАЯ</w:t>
      </w:r>
    </w:p>
    <w:p w:rsidR="00151B32" w:rsidRDefault="00151B32">
      <w:pPr>
        <w:pStyle w:val="ConsPlusTitle"/>
        <w:jc w:val="center"/>
      </w:pPr>
    </w:p>
    <w:p w:rsidR="00151B32" w:rsidRDefault="00151B32">
      <w:pPr>
        <w:pStyle w:val="ConsPlusTitle"/>
        <w:jc w:val="center"/>
      </w:pPr>
      <w:r>
        <w:t>ЗАКОН</w:t>
      </w:r>
    </w:p>
    <w:p w:rsidR="00151B32" w:rsidRDefault="00151B32">
      <w:pPr>
        <w:pStyle w:val="ConsPlusTitle"/>
        <w:jc w:val="center"/>
      </w:pPr>
    </w:p>
    <w:p w:rsidR="00151B32" w:rsidRDefault="00151B32">
      <w:pPr>
        <w:pStyle w:val="ConsPlusTitle"/>
        <w:jc w:val="center"/>
      </w:pPr>
      <w:r>
        <w:t>КРАСНОЯРСКОГО КРАЯ</w:t>
      </w:r>
    </w:p>
    <w:p w:rsidR="00151B32" w:rsidRDefault="00151B32">
      <w:pPr>
        <w:pStyle w:val="ConsPlusTitle"/>
        <w:jc w:val="center"/>
      </w:pPr>
    </w:p>
    <w:p w:rsidR="00151B32" w:rsidRDefault="00151B32">
      <w:pPr>
        <w:pStyle w:val="ConsPlusTitle"/>
        <w:jc w:val="center"/>
      </w:pPr>
      <w:r>
        <w:t>ОБ ОБЕСПЕЧЕНИИ СИСТЕМЫ ЗДРАВООХРАНЕНИЯ КРАЯ</w:t>
      </w:r>
    </w:p>
    <w:p w:rsidR="00151B32" w:rsidRDefault="00151B32">
      <w:pPr>
        <w:pStyle w:val="ConsPlusTitle"/>
        <w:jc w:val="center"/>
      </w:pPr>
      <w:r>
        <w:t>КВАЛИФИЦИРОВАННЫМИ МЕДИЦИНСКИМИ КАДРАМИ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Настоящий Закон в целях обеспечения системы здравоохранения края квалифицированными медицинскими кадрами для повышения качества и доступности оказания медицинской помощи населению края регулирует отношения, возникающие в связи с целевой подготовкой специалистов с высшим медицинским образованием с применением образовательных сертификатов для работы в медицинских организациях, подведомственных органу исполнительной власти края в сфере здравоохранения (далее - медицинская организация, уполномоченный орган).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2. Понятия и определения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Для целей настоящего Закона используются следующие понятия и определения: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1) образовательная организация - государственная образовательная организация высшего медицинского образования или научная организация, расположенная на территории Красноярского края, осуществляющая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2) студенты - граждане Российской Федерации, осваивающие образовательные программы специалитета в образовательной организации;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3) ординаторы - граждане Российской Федерации, осваивающие образовательные программы ординатуры в образовательной организации;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4) слушатели - медицинские работники, являющиеся гражданами Российской Федерации, осуществляющие трудовую деятельность в медицинской организации, являющейся их основным местом работы, осваивающие дополнительные профессиональные программы в образовательной организации;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5) образовательный сертификат - именной электронный документ, подтверждающий право студентов, ординаторов и слушателей образовательных организаций на прохождение ими обучения по соответствующей образовательной программе с оплатой образовательных услуг за счет средств краевого бюджета;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6) реестр образовательных организаций - сведения об образовательных организациях в виде электронного документа с указанием наименования программ, предлагаемых ими к реализации с применением образовательного сертификата;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7) реестр образовательных сертификатов - сведения о предоставленных уполномоченным </w:t>
      </w:r>
      <w:r>
        <w:lastRenderedPageBreak/>
        <w:t>органом образовательных сертификатах в виде электронного документа;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8) перечень направлений подготовки (специальностей) - перечень направлений подготовки (специальностей) для реализации соответствующей образовательной программы с применением образовательного сертификата.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3. Направления использования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1. С применением образовательного сертификата в соответствии с настоящим Законом могут быть реализованы следующие образовательные программы: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а) основные образовательные программы высшего медицинского образования - программы специалитета, программы ординатуры;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б) дополнительные профессиональные программы - программы профессиональной переподготовки, программы повышения квалификации, в том числе специально разработанные образовательными организациями с учетом регионального компонента, имеющие модульный принцип построения и включающие в себя учебный план, рабочие программы модулей, рабочие программы симуляционных курсов, рабочие программы стажировок, обеспечивающие реализацию соответствующих образовательных технологий.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2. Реализация дополнительных образовательных программ может осуществляться как единовременно и непрерывно, так и поэтапно (дискретно).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4. Граждане, имеющие право на получение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Право на получение образовательного сертификата имеют: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0" w:name="P39"/>
      <w:bookmarkEnd w:id="0"/>
      <w:r>
        <w:t xml:space="preserve">1) студенты 1 - 6-х курсов, осваивающие образовательную программу специалитета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условий, указанных в </w:t>
      </w:r>
      <w:hyperlink w:anchor="P46" w:history="1">
        <w:r>
          <w:rPr>
            <w:color w:val="0000FF"/>
          </w:rPr>
          <w:t>подпункте "а" пункта 1 статьи 5</w:t>
        </w:r>
      </w:hyperlink>
      <w:r>
        <w:t xml:space="preserve"> настоящего Закона;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2) ординаторы 1 - 2-х курсов, проходящие за счет собственных средств обучение по образовательной программе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условия, указанного в </w:t>
      </w:r>
      <w:hyperlink w:anchor="P49" w:history="1">
        <w:r>
          <w:rPr>
            <w:color w:val="0000FF"/>
          </w:rPr>
          <w:t>подпункте "б" пункта 1 статьи 5</w:t>
        </w:r>
      </w:hyperlink>
      <w:r>
        <w:t xml:space="preserve"> настоящего Закона;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3) слушатели, осваивающие дополнительные профессиональные программы по направлению подготовки (специальности), включенному в перечень направлений подготовки (специальностей), в образовательной организации, включенной в реестр образовательных организаций, - при соблюдении условия, указанного в </w:t>
      </w:r>
      <w:hyperlink w:anchor="P50" w:history="1">
        <w:r>
          <w:rPr>
            <w:color w:val="0000FF"/>
          </w:rPr>
          <w:t>подпункте "в" пункта 1 статьи 5</w:t>
        </w:r>
      </w:hyperlink>
      <w:r>
        <w:t xml:space="preserve"> настоящего Закона.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5. Условия предоставления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1. Образовательный сертификат предоставляется: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а) студенту, указанному в </w:t>
      </w:r>
      <w:hyperlink w:anchor="P39" w:history="1">
        <w:r>
          <w:rPr>
            <w:color w:val="0000FF"/>
          </w:rPr>
          <w:t>пункте 1 статьи 4</w:t>
        </w:r>
      </w:hyperlink>
      <w:r>
        <w:t xml:space="preserve"> настоящего Закона, при условии наличия у него по окончании последней промежуточной аттестации, предшествующей обращению в уполномоченный орган для предоставления образовательного сертификата, оценок "хорошо" и </w:t>
      </w:r>
      <w:r>
        <w:lastRenderedPageBreak/>
        <w:t>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У студента 1-го курса право на получение образовательного сертификата возникает после прохождения им первой промежуточной аттестации при наличии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При равенстве результатов промежуточной аттестации преимущество имеет студент, заявление об участии в отборе на предоставление образовательного сертификата которого было зарегистрировано уполномоченным органом раньше;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б) ординатору, указанному в </w:t>
      </w:r>
      <w:hyperlink w:anchor="P40" w:history="1">
        <w:r>
          <w:rPr>
            <w:color w:val="0000FF"/>
          </w:rPr>
          <w:t>пункте 2 статьи 4</w:t>
        </w:r>
      </w:hyperlink>
      <w:r>
        <w:t xml:space="preserve"> настоящего Закона, при условии прохождения им отбора на соответствие критериям, предусмотренным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в) слушателю, указанному в </w:t>
      </w:r>
      <w:hyperlink w:anchor="P41" w:history="1">
        <w:r>
          <w:rPr>
            <w:color w:val="0000FF"/>
          </w:rPr>
          <w:t>пункте 3 статьи 4</w:t>
        </w:r>
      </w:hyperlink>
      <w:r>
        <w:t xml:space="preserve"> настоящего Закона, при наличии заявки от медицинской организации, представленной в уполномоченный орган, на профессиональную переподготовку или на повышение квалификации слушателей по форме, утвержденной уполномоченным органом.</w:t>
      </w:r>
    </w:p>
    <w:p w:rsidR="00151B32" w:rsidRDefault="00151B32">
      <w:pPr>
        <w:pStyle w:val="ConsPlusNormal"/>
        <w:spacing w:before="220"/>
        <w:ind w:firstLine="540"/>
        <w:jc w:val="both"/>
      </w:pPr>
      <w:bookmarkStart w:id="6" w:name="P51"/>
      <w:bookmarkEnd w:id="6"/>
      <w:r>
        <w:t>2. Критериями отбора для предоставления ординатору образовательного сертификата являются результаты прохождения им вступительных испытаний, проводимых образовательной организацией при приеме на обучение по программе ординатуры. Преимущество отдается ординатору с более высокими результатами.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При равенстве результатов вступительных испытаний преимущество отдается ординатору с более высоким средним баллом по результатам обучения по программе специалитета.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При равенстве среднего балла по результатам обучения по программе специалитета преимущество имеет ординатор, заявление об участии в отборе на предоставление образовательного сертификата которого было зарегистрировано уполномоченным органом раньше.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3. Образовательный сертификат предоставляется студенту или ординатору при условии заключения им с уполномоченным органом договора о подготовке в образовательной организации с применением образовательного сертификата по программе специалитета или ординатуры по форме, утвержденной уполномоченным органом (далее - договор о подготовке).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4. Договор о подготовке должен содержать: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а) номер и дату выдачи образовательного сертификата;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б) наименование образовательной организации;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в) наименование направления подготовки (специальности);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г) стоимость обучения по соответствующей образовательной программе, установленную с учетом нормативов затрат на оказание государственных услуг по реализации образовательных программ высшего образования, утвержденных Министерством науки и высшего образования Российской Федерации на текущий год;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д) условие об оплате образовательных услуг за счет средств краевого бюджета путем их перечисления на расчетный счет образовательной организации, открытый в кредитной организации, график и сроки платежей на основании акта предоставления образовательных услуг в рамках соглашения, заключенного уполномоченным органом с образовательной организацией;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lastRenderedPageBreak/>
        <w:t>е) обязанность гражданина: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исполнять трудовые обязанности в течение пяти лет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5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6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заключить с уполномоченным органом дополнительное соглашение к договору о подготовке о продлении срока его действия (далее - дополнительное соглашение) на период неисполнения медицинским работником трудовой функции в связи с нахождением в отпуске по уходу за ребенком;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прекращения трудового договора до истечения пятилетнего срока (за исключением случаев прекращения трудового договора по основаниям, предусмотренным </w:t>
      </w:r>
      <w:hyperlink r:id="rId7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8" w:history="1">
        <w:r>
          <w:rPr>
            <w:color w:val="0000FF"/>
          </w:rPr>
          <w:t>пунктами 5</w:t>
        </w:r>
      </w:hyperlink>
      <w:r>
        <w:t xml:space="preserve"> - </w:t>
      </w:r>
      <w:hyperlink r:id="rId9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увольнения в связи с призывом на военную службу или направлением на заменяющую ее альтернативную гражданскую службу (в соответствии с </w:t>
      </w:r>
      <w:hyperlink r:id="rId10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трудовой функции (по выбору гражданина), заключив с уполномоченным органом дополнительное соглашение.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5. Порядок проведения отбора студентов и ординаторов для заключения договора о подготовке, порядок заключения договора о подготовке утверждаются Правительством края.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6. Решение о предоставлении образовательного сертификата и заключении со студентом или ординатором договора о подготовке принимается комиссией по отбору граждан для заключения договоров о подготовке в образовательной организации с применением образовательного сертификата (далее - Комиссия).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уполномоченным органом.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Решение о предоставлении слушателю образовательного сертификата на дополнительное профессиональное образование принимается уполномоченным органом на основании заявки медицинской организации с учетом перечня направлений подготовки (специальностей).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7. Порядок предоставления образовательного сертификата студентам, ординаторам и слушателям утверждается Правительством края.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8. Порядок заключения соглашения между уполномоченным органом и образовательной организацией утверждается Правительством края.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6. Основания и порядок продления срока действия договора о подготовке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bookmarkStart w:id="7" w:name="P75"/>
      <w:bookmarkEnd w:id="7"/>
      <w:r>
        <w:t>1. Основаниями продления срока действия договора о подготовке в связи с неисполнением трудовой функции в полном объеме являются: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а) прохождение военной службы или заменяющей ее альтернативной гражданской службы в случае заключения медицинским работником с уполномоченным органом дополнительного </w:t>
      </w:r>
      <w:r>
        <w:lastRenderedPageBreak/>
        <w:t>соглашения;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б) нахождение в отпуске по уходу за ребенком до окончания срока его действия.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2. Срок действия договора о подготовке продлевается уполномоченным органом на период неисполнения медицинским работником трудовой функции в полном объеме в связи с наступлением одного из оснований, установленных </w:t>
      </w:r>
      <w:hyperlink w:anchor="P75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3. Уполномоченный орган заключает с медицинским работником дополнительное соглашение по форме, утвержденной уполномоченным органом, в порядке, предусмотренном для заключения договора о подготовке.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4. Для заключения дополнительного соглашения медицинский работник представляет в уполномоченный орган заявление о продлении срока действия договора о подготовке по форме, утвержденной уполномоченным органом, с приложением копии документа, подтверждающего наступление одного из оснований, установленных </w:t>
      </w:r>
      <w:hyperlink w:anchor="P75" w:history="1">
        <w:r>
          <w:rPr>
            <w:color w:val="0000FF"/>
          </w:rPr>
          <w:t>пунктом 1</w:t>
        </w:r>
      </w:hyperlink>
      <w:r>
        <w:t xml:space="preserve"> настоящей статьи (повестка военного комиссариата, срочный трудовой договор, приказ о предоставлении отпуска по уходу за ребенком).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7. Реестр образовательных организаций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Порядок формирования и ведения реестра образовательных организаций, перечень сведений, подлежащих включению в реестр образовательных организаций, утверждаются Правительством края.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8. Перечень направлений подготовки (специальностей)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Перечень направлений подготовки (специальностей) утверждается уполномоченным органом на следующий календарный год в срок до 31 декабря текущего года.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9. Форма и срок действия образовательного сертификата. Реестр образовательных сертификатов</w:t>
      </w:r>
      <w:bookmarkStart w:id="8" w:name="_GoBack"/>
      <w:bookmarkEnd w:id="8"/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bookmarkStart w:id="9" w:name="P92"/>
      <w:bookmarkEnd w:id="9"/>
      <w:r>
        <w:t xml:space="preserve">1. Образовательный сертификат оформляется уполномоченным органом по форме, утвержденной Правительством края, в виде электронного документа, подписывается руководителем уполномоченного органа или уполномоченным им лицом с использованием усиленной квалифицированной электронной подписи и направляется в образовательную организацию в порядке, предусмотренном регламентом информационного взаимодействия между уполномоченным органом и образовательной организацией (далее - регламент информационного взаимодействия), с учетом требований,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2. Срок действия образовательного сертификата исчисляется с даты принятия Комиссией решения о предоставлении образовательного сертификата и заключении договора о подготовке до 31 декабря года его выдачи.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3. Обучение слушателей, получивших образовательные сертификаты, осуществляется в течение календарного года, в котором получен образовательный сертификат.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Обучение студентов и ординаторов, получивших образовательные сертификаты, осуществляется до окончания нормативного срока освоения образовательной программы специалитета или ординатуры соответственно.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4. Учет предоставленных образовательных сертификатов и контроль за их использованием осуществляет уполномоченный орган посредством формирования и ведения реестра образовательных сертификатов в виде электронного документа, содержащего сведения о </w:t>
      </w:r>
      <w:r>
        <w:lastRenderedPageBreak/>
        <w:t>предоставленных образовательных сертификатах, по форме и в порядке, утвержденными уполномоченным органом.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5. Обмен информацией между уполномоченным органом и образовательной организацией, содержащей сведения о предоставленных образовательных сертификатах, приостановлении, возобновлении или прекращении действия образовательного сертификата, осуществляется в соответствии с регламентом информационного взаимодействия, указанным в </w:t>
      </w:r>
      <w:hyperlink w:anchor="P92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10. Основания и порядок приостановления предоставления средств на оплату образовательных услуг с применением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1. Предоставление средств на оплату образовательных услуг с применением образовательного сертификата приостанавливается в случае предоставления академического отпуска студенту или ординатору по любому основанию с даты предоставления академического отпуска.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2. Порядок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3. Возобновление предоставления средств на оплату образовательных услуг с применением образовательного сертификата осуществляется с даты выхода студента или ординатора из академического отпуска.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4. Порядок возобновления предоставления средств на оплату образовательных услуг с применением образовательного сертификата устанавливается Правительством края.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11. Основания и порядок прекращения предоставления средств на оплату образовательных услуг с применением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1. Основанием прекращения предоставления средств на оплату образовательных услуг с применением образовательного сертификата является расторжение (прекращение) договора о подготовке по одному из следующих оснований: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а) отчисление обучающегося из образовательной организации до окончания нормативного срока освоения соответствующей образовательной программы (независимо от причины отчисления);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б) перевод обучающегося в другую образовательную организацию;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в) перевод обучающегося внутри образовательной организации для получения образования по другой специальности или направлению подготовки, которые не входят в перечень направлений подготовки (специальностей), предусмотренный </w:t>
      </w:r>
      <w:hyperlink r:id="rId12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2. Порядок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12. Возврат средств на оплату образовательных услуг с применением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bookmarkStart w:id="10" w:name="P116"/>
      <w:bookmarkEnd w:id="10"/>
      <w:r>
        <w:t>1. Возврат средств на оплату образовательных услуг с применением образовательного сертификата в краевой бюджет в полном объеме производится гражданином в следующих случаях: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lastRenderedPageBreak/>
        <w:t>а) расторжение (прекращение) договора о подготовке и отчисление гражданина из образовательной организации до окончания нормативного срока освоения соответствующей образовательной программы, за исключением расторжения (прекращения) договора о подготовке и отчисления гражданина из образовательной организации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>б) незаключение гражданином в срок не позднее чем через два месяца со дня получения соответствующего документа об образовании и о квалификации трудового договора с медицинской организацией, предусматривающего работу в должности врача по основному месту работы, на условиях нормальной продолжительности рабочего времени, установленной трудовым законодательством для данной категории работников, за исключением незаключения гражданином трудового договора с медицинской организацией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в) расторжение или прекращение трудового договора (контракта), заключенного гражданином с медицинской организацией, до истечения пяти лет с даты его заключения, за исключением случаев прекращения трудового договора (контракта) по основаниям, предусмотренным </w:t>
      </w:r>
      <w:hyperlink r:id="rId13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4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2. Возврат в краевой бюджет средств на оплату образовательных услуг с применением образовательного сертификата производится гражданином путем перечисления денежных средств на расчетный счет, указанный в договоре о подготовке, в срок не позднее 60 дней с даты наступления одного из случаев, указанных в </w:t>
      </w:r>
      <w:hyperlink w:anchor="P116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В случае невозврата гражданином средств на оплату образовательных услуг с применением образовательного сертификата в установленный настоящим пунктом </w:t>
      </w:r>
      <w:proofErr w:type="gramStart"/>
      <w:r>
        <w:t>срок</w:t>
      </w:r>
      <w:proofErr w:type="gramEnd"/>
      <w:r>
        <w:t xml:space="preserve"> уполномоченный орган взыскивает указанные средства в судебном порядке.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13. Финансовое обеспечение обучения с применением образовательного сертификата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Финансовое обеспечение обучения студентов, ординаторов и слушателей с применением образовательного сертификата является расходным обязательством края и осуществляется за счет средств краевого бюджета.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ind w:firstLine="540"/>
        <w:jc w:val="both"/>
      </w:pPr>
      <w:r>
        <w:t>1. Настоящий Закон вступает в силу через десять дней со дня его официального опубликования в краевой государственной газете "Наш Красноярский край".</w:t>
      </w:r>
    </w:p>
    <w:p w:rsidR="00151B32" w:rsidRDefault="00151B32">
      <w:pPr>
        <w:pStyle w:val="ConsPlusNormal"/>
        <w:spacing w:before="220"/>
        <w:ind w:firstLine="540"/>
        <w:jc w:val="both"/>
      </w:pPr>
      <w:r>
        <w:t xml:space="preserve">2. В 2020 году уполномоченный орган утверждает перечень направлений подготовки (специальностей), предусмотренный </w:t>
      </w:r>
      <w:hyperlink r:id="rId16" w:history="1">
        <w:r>
          <w:rPr>
            <w:color w:val="0000FF"/>
          </w:rPr>
          <w:t>статьей 8</w:t>
        </w:r>
      </w:hyperlink>
      <w:r>
        <w:t xml:space="preserve"> настоящего Закона, не позднее 1 июля.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jc w:val="right"/>
      </w:pPr>
      <w:r>
        <w:t>Губернатор</w:t>
      </w:r>
    </w:p>
    <w:p w:rsidR="00151B32" w:rsidRDefault="00151B32">
      <w:pPr>
        <w:pStyle w:val="ConsPlusNormal"/>
        <w:jc w:val="right"/>
      </w:pPr>
      <w:r>
        <w:t>Красноярского края</w:t>
      </w:r>
    </w:p>
    <w:p w:rsidR="00151B32" w:rsidRDefault="00151B32">
      <w:pPr>
        <w:pStyle w:val="ConsPlusNormal"/>
        <w:jc w:val="right"/>
      </w:pPr>
      <w:r>
        <w:t>А.В.УСС</w:t>
      </w:r>
    </w:p>
    <w:p w:rsidR="00151B32" w:rsidRDefault="00151B32">
      <w:pPr>
        <w:pStyle w:val="ConsPlusNormal"/>
        <w:jc w:val="right"/>
      </w:pPr>
      <w:r>
        <w:t>13.04.2020</w:t>
      </w: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jc w:val="both"/>
      </w:pPr>
    </w:p>
    <w:p w:rsidR="00151B32" w:rsidRDefault="00151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72C" w:rsidRDefault="00CE672C"/>
    <w:sectPr w:rsidR="00CE672C" w:rsidSect="0007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2"/>
    <w:rsid w:val="00151B32"/>
    <w:rsid w:val="00C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C330-FEC9-4C5D-BB45-F86850D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604C46D9E6573E85D731480376047510886BDD025B2B3C798B29139BFF5559D2F58AA0E1A18ED0DB3C9D5BEFCE6F8CD6ECC7D9AECF3E" TargetMode="External"/><Relationship Id="rId13" Type="http://schemas.openxmlformats.org/officeDocument/2006/relationships/hyperlink" Target="consultantplus://offline/ref=E57604C46D9E6573E85D731480376047510886BDD025B2B3C798B29139BFF5559D2F58AB071818ED0DB3C9D5BEFCE6F8CD6ECC7D9AECF3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604C46D9E6573E85D731480376047510886BDD025B2B3C798B29139BFF5559D2F58AB071818ED0DB3C9D5BEFCE6F8CD6ECC7D9AECF3E" TargetMode="External"/><Relationship Id="rId12" Type="http://schemas.openxmlformats.org/officeDocument/2006/relationships/hyperlink" Target="consultantplus://offline/ref=E57604C46D9E6573E85D731480376047510880BED422B2B3C798B29139BFF5559D2F58AE0F1C13BF5FFCC889F8ABF5FBCF6ECF7D86C1A0E2E9F1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7604C46D9E6573E85D731480376047510880BED422B2B3C798B29139BFF5559D2F58AE0F1C13BF5FFCC889F8ABF5FBCF6ECF7D86C1A0E2E9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604C46D9E6573E85D731480376047510886BDD025B2B3C798B29139BFF5559D2F58AE0F1C14BC58FCC889F8ABF5FBCF6ECF7D86C1A0E2E9F1E" TargetMode="External"/><Relationship Id="rId11" Type="http://schemas.openxmlformats.org/officeDocument/2006/relationships/hyperlink" Target="consultantplus://offline/ref=E57604C46D9E6573E85D731480376047510880BED422B2B3C798B29139BFF5558F2F00A20D1E0DB85CE99ED8BEEFFEE" TargetMode="External"/><Relationship Id="rId5" Type="http://schemas.openxmlformats.org/officeDocument/2006/relationships/hyperlink" Target="consultantplus://offline/ref=E57604C46D9E6573E85D731480376047510886BDD025B2B3C798B29139BFF5559D2F58AE0F1C14BC5EFCC889F8ABF5FBCF6ECF7D86C1A0E2E9F1E" TargetMode="External"/><Relationship Id="rId15" Type="http://schemas.openxmlformats.org/officeDocument/2006/relationships/hyperlink" Target="consultantplus://offline/ref=E57604C46D9E6573E85D731480376047510886BDD025B2B3C798B29139BFF5559D2F58AE0F1C15BB59FCC889F8ABF5FBCF6ECF7D86C1A0E2E9F1E" TargetMode="External"/><Relationship Id="rId10" Type="http://schemas.openxmlformats.org/officeDocument/2006/relationships/hyperlink" Target="consultantplus://offline/ref=E57604C46D9E6573E85D731480376047510886BDD025B2B3C798B29139BFF5559D2F58AE0F1C15B855FCC889F8ABF5FBCF6ECF7D86C1A0E2E9F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7604C46D9E6573E85D731480376047510886BDD025B2B3C798B29139BFF5559D2F58AE0F1C15BB59FCC889F8ABF5FBCF6ECF7D86C1A0E2E9F1E" TargetMode="External"/><Relationship Id="rId14" Type="http://schemas.openxmlformats.org/officeDocument/2006/relationships/hyperlink" Target="consultantplus://offline/ref=E57604C46D9E6573E85D731480376047510886BDD025B2B3C798B29139BFF5559D2F58AA0E1A18ED0DB3C9D5BEFCE6F8CD6ECC7D9AEC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2020-10-22T04:05:00Z</dcterms:created>
  <dcterms:modified xsi:type="dcterms:W3CDTF">2020-10-22T04:06:00Z</dcterms:modified>
</cp:coreProperties>
</file>